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0FF8" w:rsidRDefault="00D65887" w:rsidP="00EF63C1">
      <w:pPr>
        <w:jc w:val="center"/>
        <w:rPr>
          <w:rFonts w:ascii="Brush Script MT" w:hAnsi="Brush Script MT"/>
          <w:sz w:val="44"/>
        </w:rPr>
      </w:pPr>
      <w:r w:rsidRPr="00D65887">
        <w:rPr>
          <w:rFonts w:ascii="Brush Script MT" w:hAnsi="Brush Script MT"/>
          <w:sz w:val="4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40.85pt;height:37.35pt" o:borderbottomcolor="this" fillcolor="black [3213]">
            <v:shadow color="#868686"/>
            <v:textpath style="font-family:&quot;Brush Script MT&quot;;font-weight:bold;v-text-kern:t" trim="t" fitpath="t" string="FIDJI EN EL ANILLO DE FUEGO"/>
          </v:shape>
        </w:pict>
      </w:r>
    </w:p>
    <w:p w:rsidR="00EF63C1" w:rsidRDefault="00EF63C1" w:rsidP="00EF63C1">
      <w:pPr>
        <w:jc w:val="right"/>
        <w:rPr>
          <w:rFonts w:ascii="Bradley Hand ITC" w:hAnsi="Bradley Hand ITC"/>
          <w:sz w:val="20"/>
        </w:rPr>
      </w:pPr>
      <w:r>
        <w:rPr>
          <w:rFonts w:ascii="Bradley Hand ITC" w:hAnsi="Bradley Hand ITC"/>
          <w:sz w:val="20"/>
        </w:rPr>
        <w:t>UN GRAN TERREMOTO REMECE A</w:t>
      </w:r>
      <w:r w:rsidRPr="00EF63C1">
        <w:rPr>
          <w:rFonts w:ascii="Bradley Hand ITC" w:hAnsi="Bradley Hand ITC"/>
          <w:sz w:val="20"/>
        </w:rPr>
        <w:t xml:space="preserve"> UNA DE SUS ISLAS</w:t>
      </w:r>
    </w:p>
    <w:p w:rsidR="00EF63C1" w:rsidRDefault="00EF63C1" w:rsidP="00EF63C1">
      <w:pPr>
        <w:jc w:val="right"/>
        <w:rPr>
          <w:rFonts w:ascii="Bradley Hand ITC" w:hAnsi="Bradley Hand ITC"/>
          <w:sz w:val="20"/>
        </w:rPr>
      </w:pPr>
    </w:p>
    <w:p w:rsidR="00EF63C1" w:rsidRPr="007E555D" w:rsidRDefault="00EF63C1" w:rsidP="007E555D">
      <w:pPr>
        <w:jc w:val="both"/>
        <w:rPr>
          <w:rFonts w:ascii="Arial" w:hAnsi="Arial" w:cs="Arial"/>
          <w:sz w:val="24"/>
          <w:szCs w:val="24"/>
        </w:rPr>
      </w:pPr>
      <w:r w:rsidRPr="007E555D">
        <w:rPr>
          <w:rFonts w:ascii="Arial" w:hAnsi="Arial" w:cs="Arial"/>
          <w:sz w:val="24"/>
          <w:szCs w:val="24"/>
        </w:rPr>
        <w:t>Este reportaje hablaremos del gran terremoto que se registro el pasado sábado 1 de noviembre del 2014 en el sur del Pacífico,</w:t>
      </w:r>
      <w:r w:rsidR="007E555D">
        <w:rPr>
          <w:rFonts w:ascii="Arial" w:hAnsi="Arial" w:cs="Arial"/>
          <w:sz w:val="24"/>
          <w:szCs w:val="24"/>
        </w:rPr>
        <w:t xml:space="preserve"> afectando a una gran parte de la ciudad de </w:t>
      </w:r>
      <w:proofErr w:type="spellStart"/>
      <w:r w:rsidR="007E555D">
        <w:rPr>
          <w:rFonts w:ascii="Arial" w:hAnsi="Arial" w:cs="Arial"/>
          <w:sz w:val="24"/>
          <w:szCs w:val="24"/>
        </w:rPr>
        <w:t>Fidji</w:t>
      </w:r>
      <w:proofErr w:type="spellEnd"/>
      <w:r w:rsidR="007E555D">
        <w:rPr>
          <w:rFonts w:ascii="Arial" w:hAnsi="Arial" w:cs="Arial"/>
          <w:sz w:val="24"/>
          <w:szCs w:val="24"/>
        </w:rPr>
        <w:t>,</w:t>
      </w:r>
      <w:r w:rsidRPr="007E555D">
        <w:rPr>
          <w:rFonts w:ascii="Arial" w:hAnsi="Arial" w:cs="Arial"/>
          <w:sz w:val="24"/>
          <w:szCs w:val="24"/>
        </w:rPr>
        <w:t xml:space="preserve"> </w:t>
      </w:r>
      <w:r w:rsidR="007E555D" w:rsidRPr="007E555D">
        <w:rPr>
          <w:rFonts w:ascii="Arial" w:hAnsi="Arial" w:cs="Arial"/>
          <w:sz w:val="24"/>
          <w:szCs w:val="24"/>
        </w:rPr>
        <w:t xml:space="preserve">de acuerdo a los detalles del Servicio Geológico de Estados Unidos, se presento </w:t>
      </w:r>
      <w:r w:rsidRPr="007E555D">
        <w:rPr>
          <w:rFonts w:ascii="Arial" w:hAnsi="Arial" w:cs="Arial"/>
          <w:sz w:val="24"/>
          <w:szCs w:val="24"/>
        </w:rPr>
        <w:t>cerca de 140 kilómetros al n</w:t>
      </w:r>
      <w:r w:rsidR="007E555D" w:rsidRPr="007E555D">
        <w:rPr>
          <w:rFonts w:ascii="Arial" w:hAnsi="Arial" w:cs="Arial"/>
          <w:sz w:val="24"/>
          <w:szCs w:val="24"/>
        </w:rPr>
        <w:t xml:space="preserve">oreste de la isla de </w:t>
      </w:r>
      <w:proofErr w:type="spellStart"/>
      <w:r w:rsidR="007E555D" w:rsidRPr="007E555D">
        <w:rPr>
          <w:rFonts w:ascii="Arial" w:hAnsi="Arial" w:cs="Arial"/>
          <w:sz w:val="24"/>
          <w:szCs w:val="24"/>
        </w:rPr>
        <w:t>Fiji</w:t>
      </w:r>
      <w:proofErr w:type="spellEnd"/>
      <w:r w:rsidR="007E555D" w:rsidRPr="007E555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E555D" w:rsidRPr="007E555D">
        <w:rPr>
          <w:rFonts w:ascii="Arial" w:hAnsi="Arial" w:cs="Arial"/>
          <w:sz w:val="24"/>
          <w:szCs w:val="24"/>
        </w:rPr>
        <w:t>Ndoi</w:t>
      </w:r>
      <w:proofErr w:type="spellEnd"/>
      <w:r w:rsidR="007E555D" w:rsidRPr="007E555D">
        <w:rPr>
          <w:rFonts w:ascii="Arial" w:hAnsi="Arial" w:cs="Arial"/>
          <w:sz w:val="24"/>
          <w:szCs w:val="24"/>
        </w:rPr>
        <w:t>.</w:t>
      </w:r>
    </w:p>
    <w:p w:rsidR="009770C4" w:rsidRDefault="00A22615" w:rsidP="007E555D">
      <w:pPr>
        <w:pStyle w:val="NormalWeb"/>
        <w:shd w:val="clear" w:color="auto" w:fill="FFFFFF"/>
        <w:spacing w:before="0" w:beforeAutospacing="0" w:after="335" w:afterAutospacing="0" w:line="305" w:lineRule="atLeast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3060065</wp:posOffset>
            </wp:positionH>
            <wp:positionV relativeFrom="paragraph">
              <wp:posOffset>92075</wp:posOffset>
            </wp:positionV>
            <wp:extent cx="2594610" cy="1434465"/>
            <wp:effectExtent l="19050" t="0" r="0" b="0"/>
            <wp:wrapTight wrapText="bothSides">
              <wp:wrapPolygon edited="0">
                <wp:start x="-159" y="0"/>
                <wp:lineTo x="-159" y="21227"/>
                <wp:lineTo x="21568" y="21227"/>
                <wp:lineTo x="21568" y="0"/>
                <wp:lineTo x="-159" y="0"/>
              </wp:wrapPolygon>
            </wp:wrapTight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183" t="20896" r="19791" b="212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610" cy="1434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F63C1" w:rsidRPr="007E555D">
        <w:rPr>
          <w:rFonts w:ascii="Arial" w:hAnsi="Arial" w:cs="Arial"/>
        </w:rPr>
        <w:t xml:space="preserve">El sismo de 7,1 grados de magnitud que azotó a 06:57 am hora local </w:t>
      </w:r>
      <w:proofErr w:type="gramStart"/>
      <w:r w:rsidR="00EF63C1" w:rsidRPr="007E555D">
        <w:rPr>
          <w:rFonts w:ascii="Arial" w:hAnsi="Arial" w:cs="Arial"/>
        </w:rPr>
        <w:t>( 18:57</w:t>
      </w:r>
      <w:proofErr w:type="gramEnd"/>
      <w:r w:rsidR="00EF63C1" w:rsidRPr="007E555D">
        <w:rPr>
          <w:rFonts w:ascii="Arial" w:hAnsi="Arial" w:cs="Arial"/>
        </w:rPr>
        <w:t xml:space="preserve"> GMT del sábado ), registrado a una profundidad de 434 kilómetros ( 270 millas ).</w:t>
      </w:r>
      <w:r w:rsidR="007E555D">
        <w:rPr>
          <w:rFonts w:ascii="Arial" w:hAnsi="Arial" w:cs="Arial"/>
        </w:rPr>
        <w:t xml:space="preserve"> Se sintió solo un poco pero, de inmediato se alerto a los turistas que se encontraban en esta isla, y se les invito a tomar las debidas </w:t>
      </w:r>
      <w:r w:rsidR="009770C4">
        <w:rPr>
          <w:rFonts w:ascii="Arial" w:hAnsi="Arial" w:cs="Arial"/>
        </w:rPr>
        <w:t>precauciones</w:t>
      </w:r>
      <w:r w:rsidR="007E555D">
        <w:rPr>
          <w:rFonts w:ascii="Arial" w:hAnsi="Arial" w:cs="Arial"/>
        </w:rPr>
        <w:t xml:space="preserve">, pues hasta el momento no </w:t>
      </w:r>
      <w:r w:rsidR="007E555D" w:rsidRPr="007E555D">
        <w:rPr>
          <w:rFonts w:ascii="Arial" w:hAnsi="Arial" w:cs="Arial"/>
        </w:rPr>
        <w:t>se emitió alerta de tsunami, según el Centro de Alerta de Tsunamis del Pacífico con sede </w:t>
      </w:r>
      <w:r w:rsidR="009770C4">
        <w:rPr>
          <w:rFonts w:ascii="Arial" w:hAnsi="Arial" w:cs="Arial"/>
        </w:rPr>
        <w:t xml:space="preserve">en </w:t>
      </w:r>
      <w:proofErr w:type="spellStart"/>
      <w:r w:rsidR="009770C4">
        <w:rPr>
          <w:rFonts w:ascii="Arial" w:hAnsi="Arial" w:cs="Arial"/>
        </w:rPr>
        <w:t>Hawai</w:t>
      </w:r>
      <w:proofErr w:type="spellEnd"/>
      <w:r w:rsidR="009770C4">
        <w:rPr>
          <w:rFonts w:ascii="Arial" w:hAnsi="Arial" w:cs="Arial"/>
        </w:rPr>
        <w:t>.</w:t>
      </w:r>
    </w:p>
    <w:p w:rsidR="009770C4" w:rsidRDefault="009770C4" w:rsidP="009770C4">
      <w:pPr>
        <w:pStyle w:val="NormalWeb"/>
        <w:shd w:val="clear" w:color="auto" w:fill="FFFFFF"/>
        <w:spacing w:before="0" w:beforeAutospacing="0" w:after="335" w:afterAutospacing="0" w:line="305" w:lineRule="atLeast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Y aunque no se presentaron grandes daños en infraestructuras de la isla, y no se reportaron decesos ni heridos, tal parece que con la cotidianidad que suceden, los pobladores ya están acostumbrados, esto se debe a que </w:t>
      </w:r>
      <w:proofErr w:type="spellStart"/>
      <w:r w:rsidRPr="007E555D">
        <w:rPr>
          <w:rFonts w:ascii="Arial" w:hAnsi="Arial" w:cs="Arial"/>
        </w:rPr>
        <w:t>Fi</w:t>
      </w:r>
      <w:r>
        <w:rPr>
          <w:rFonts w:ascii="Arial" w:hAnsi="Arial" w:cs="Arial"/>
        </w:rPr>
        <w:t>d</w:t>
      </w:r>
      <w:r w:rsidRPr="007E555D">
        <w:rPr>
          <w:rFonts w:ascii="Arial" w:hAnsi="Arial" w:cs="Arial"/>
        </w:rPr>
        <w:t>ji</w:t>
      </w:r>
      <w:proofErr w:type="spellEnd"/>
      <w:r w:rsidRPr="007E555D">
        <w:rPr>
          <w:rFonts w:ascii="Arial" w:hAnsi="Arial" w:cs="Arial"/>
        </w:rPr>
        <w:t xml:space="preserve"> se encuentra en el llamado Anillo de Fuego del área de la cuenca del Océano Pacífico, donde se producen un gran nú</w:t>
      </w:r>
      <w:r>
        <w:rPr>
          <w:rFonts w:ascii="Arial" w:hAnsi="Arial" w:cs="Arial"/>
        </w:rPr>
        <w:t xml:space="preserve">mero de terremotos y erupciones </w:t>
      </w:r>
      <w:r w:rsidRPr="007E555D">
        <w:rPr>
          <w:rFonts w:ascii="Arial" w:hAnsi="Arial" w:cs="Arial"/>
        </w:rPr>
        <w:t>volcánicas.</w:t>
      </w:r>
      <w:r>
        <w:rPr>
          <w:rFonts w:ascii="Arial" w:hAnsi="Arial" w:cs="Arial"/>
        </w:rPr>
        <w:t xml:space="preserve"> El mes pasado</w:t>
      </w:r>
      <w:r w:rsidRPr="007E555D">
        <w:rPr>
          <w:rFonts w:ascii="Arial" w:hAnsi="Arial" w:cs="Arial"/>
        </w:rPr>
        <w:t>, un sismo de 7,2 grados de magnitud sacudió unos 570 kilómet</w:t>
      </w:r>
      <w:r>
        <w:rPr>
          <w:rFonts w:ascii="Arial" w:hAnsi="Arial" w:cs="Arial"/>
        </w:rPr>
        <w:t xml:space="preserve">ros al sur de la Isla de Pascua, también ubicada en </w:t>
      </w:r>
      <w:proofErr w:type="spellStart"/>
      <w:r>
        <w:rPr>
          <w:rFonts w:ascii="Arial" w:hAnsi="Arial" w:cs="Arial"/>
        </w:rPr>
        <w:t>Fidji</w:t>
      </w:r>
      <w:proofErr w:type="spellEnd"/>
      <w:r>
        <w:rPr>
          <w:rFonts w:ascii="Arial" w:hAnsi="Arial" w:cs="Arial"/>
        </w:rPr>
        <w:t>.</w:t>
      </w:r>
    </w:p>
    <w:p w:rsidR="009770C4" w:rsidRDefault="009770C4" w:rsidP="007E555D">
      <w:pPr>
        <w:pStyle w:val="NormalWeb"/>
        <w:shd w:val="clear" w:color="auto" w:fill="FFFFFF"/>
        <w:spacing w:before="0" w:beforeAutospacing="0" w:after="335" w:afterAutospacing="0" w:line="305" w:lineRule="atLeast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Por este motivo en todas a las islas de esta ciudad se dan campañas diarias para los turistas, y se encuentran todo un sistema de seguridad para que así las personas que visiten estos hermosos lugares, consideren la evacuación y participen de manera de activa cuando suceda algún terremoto, con esto asegurar su bienestar, </w:t>
      </w:r>
    </w:p>
    <w:p w:rsidR="007E555D" w:rsidRDefault="007E555D" w:rsidP="007E555D">
      <w:pPr>
        <w:pStyle w:val="NormalWeb"/>
        <w:shd w:val="clear" w:color="auto" w:fill="FFFFFF"/>
        <w:spacing w:before="0" w:beforeAutospacing="0" w:after="335" w:afterAutospacing="0" w:line="305" w:lineRule="atLeast"/>
        <w:jc w:val="both"/>
        <w:rPr>
          <w:rFonts w:ascii="Arial" w:hAnsi="Arial" w:cs="Arial"/>
        </w:rPr>
      </w:pPr>
    </w:p>
    <w:p w:rsidR="009770C4" w:rsidRDefault="009770C4">
      <w:pPr>
        <w:rPr>
          <w:rFonts w:ascii="Arial" w:hAnsi="Arial" w:cs="Arial"/>
        </w:rPr>
        <w:sectPr w:rsidR="009770C4" w:rsidSect="002603FC">
          <w:headerReference w:type="first" r:id="rId8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:rsidR="00EF63C1" w:rsidRPr="00DE7771" w:rsidRDefault="004C0CED" w:rsidP="00EF63C1">
      <w:pPr>
        <w:rPr>
          <w:rFonts w:ascii="Arial" w:eastAsia="Times New Roman" w:hAnsi="Arial" w:cs="Arial"/>
          <w:sz w:val="24"/>
          <w:szCs w:val="24"/>
          <w:lang w:eastAsia="es-MX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6403975</wp:posOffset>
            </wp:positionH>
            <wp:positionV relativeFrom="paragraph">
              <wp:posOffset>3240405</wp:posOffset>
            </wp:positionV>
            <wp:extent cx="2325370" cy="1464310"/>
            <wp:effectExtent l="190500" t="152400" r="170180" b="135890"/>
            <wp:wrapNone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367" t="9855" r="4604" b="118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370" cy="14643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014FD" w:rsidRPr="00D65887">
        <w:rPr>
          <w:noProof/>
          <w:lang w:eastAsia="es-MX"/>
        </w:rPr>
        <w:pict>
          <v:rect id="_x0000_s1043" style="position:absolute;margin-left:448.05pt;margin-top:360.05pt;width:280.6pt;height:157.1pt;z-index:251678720;mso-position-horizontal-relative:text;mso-position-vertical-relative:text" filled="f" stroked="f">
            <v:textbox>
              <w:txbxContent>
                <w:p w:rsidR="00B014FD" w:rsidRDefault="001808F2" w:rsidP="001808F2">
                  <w:r>
                    <w:t>Costos</w:t>
                  </w:r>
                </w:p>
                <w:p w:rsidR="004C0CED" w:rsidRDefault="004C0CED" w:rsidP="001808F2">
                  <w:proofErr w:type="spellStart"/>
                  <w:r>
                    <w:t>Aeromexico</w:t>
                  </w:r>
                  <w:proofErr w:type="spellEnd"/>
                  <w:r>
                    <w:t xml:space="preserve"> </w:t>
                  </w:r>
                </w:p>
                <w:p w:rsidR="004C0CED" w:rsidRDefault="004C0CED" w:rsidP="001808F2">
                  <w:r>
                    <w:t xml:space="preserve">2 escalas </w:t>
                  </w:r>
                </w:p>
                <w:p w:rsidR="004C0CED" w:rsidRDefault="004C0CED" w:rsidP="001808F2">
                  <w:r>
                    <w:t xml:space="preserve">Guadalajara A Los </w:t>
                  </w:r>
                  <w:proofErr w:type="spellStart"/>
                  <w:r>
                    <w:t>Angeles</w:t>
                  </w:r>
                  <w:proofErr w:type="spellEnd"/>
                  <w:r>
                    <w:t xml:space="preserve">, </w:t>
                  </w:r>
                  <w:proofErr w:type="spellStart"/>
                  <w:r>
                    <w:t>C.A</w:t>
                  </w:r>
                  <w:proofErr w:type="spellEnd"/>
                  <w:r>
                    <w:t xml:space="preserve">, Estados Unidos </w:t>
                  </w:r>
                </w:p>
                <w:p w:rsidR="004C0CED" w:rsidRDefault="004C0CED" w:rsidP="001808F2">
                  <w:r>
                    <w:t xml:space="preserve">Los </w:t>
                  </w:r>
                  <w:proofErr w:type="spellStart"/>
                  <w:r>
                    <w:t>Angeles</w:t>
                  </w:r>
                  <w:proofErr w:type="spellEnd"/>
                  <w:r>
                    <w:t xml:space="preserve">, </w:t>
                  </w:r>
                  <w:proofErr w:type="spellStart"/>
                  <w:r>
                    <w:t>C.A</w:t>
                  </w:r>
                  <w:proofErr w:type="spellEnd"/>
                  <w:r>
                    <w:t xml:space="preserve">, Estados </w:t>
                  </w:r>
                  <w:proofErr w:type="gramStart"/>
                  <w:r>
                    <w:t>Unidos  A</w:t>
                  </w:r>
                  <w:proofErr w:type="gramEnd"/>
                  <w:r>
                    <w:t xml:space="preserve"> </w:t>
                  </w:r>
                  <w:proofErr w:type="spellStart"/>
                  <w:r>
                    <w:t>Nadi</w:t>
                  </w:r>
                  <w:proofErr w:type="spellEnd"/>
                  <w:r>
                    <w:t>, Fiyi</w:t>
                  </w:r>
                </w:p>
                <w:p w:rsidR="004C0CED" w:rsidRDefault="004C0CED" w:rsidP="001808F2">
                  <w:r>
                    <w:t>$30,666</w:t>
                  </w:r>
                </w:p>
                <w:p w:rsidR="004C0CED" w:rsidRDefault="004C0CED" w:rsidP="001808F2"/>
                <w:p w:rsidR="001808F2" w:rsidRPr="00DE7771" w:rsidRDefault="001808F2" w:rsidP="001808F2">
                  <w:r>
                    <w:t xml:space="preserve"> </w:t>
                  </w:r>
                </w:p>
              </w:txbxContent>
            </v:textbox>
          </v:rect>
        </w:pict>
      </w:r>
      <w:r w:rsidR="00B014FD" w:rsidRPr="00D65887">
        <w:rPr>
          <w:noProof/>
          <w:lang w:eastAsia="es-MX"/>
        </w:rPr>
        <w:pict>
          <v:rect id="_x0000_s1035" style="position:absolute;margin-left:-44.85pt;margin-top:26.9pt;width:238.7pt;height:139.6pt;z-index:251667456;mso-position-horizontal-relative:text;mso-position-vertical-relative:text" filled="f" stroked="f">
            <v:textbox style="mso-next-textbox:#_x0000_s1035">
              <w:txbxContent>
                <w:p w:rsidR="00A22615" w:rsidRPr="00B014FD" w:rsidRDefault="00E7455C" w:rsidP="00B014FD">
                  <w:pPr>
                    <w:jc w:val="both"/>
                    <w:rPr>
                      <w:sz w:val="20"/>
                    </w:rPr>
                  </w:pPr>
                  <w:r w:rsidRPr="00B014FD">
                    <w:rPr>
                      <w:sz w:val="20"/>
                    </w:rPr>
                    <w:t>Es una ciudad insular de Oceanía en el océano Pacífico, no tiene f</w:t>
                  </w:r>
                  <w:r w:rsidR="00B014FD" w:rsidRPr="00B014FD">
                    <w:rPr>
                      <w:sz w:val="20"/>
                    </w:rPr>
                    <w:t>ronteras terrestres.</w:t>
                  </w:r>
                </w:p>
                <w:p w:rsidR="00B014FD" w:rsidRPr="00B014FD" w:rsidRDefault="00B014FD" w:rsidP="00B014FD">
                  <w:pPr>
                    <w:jc w:val="both"/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Alrededor de </w:t>
                  </w:r>
                  <w:proofErr w:type="spellStart"/>
                  <w:r>
                    <w:rPr>
                      <w:sz w:val="20"/>
                    </w:rPr>
                    <w:t>Fidji</w:t>
                  </w:r>
                  <w:proofErr w:type="spellEnd"/>
                  <w:r>
                    <w:rPr>
                      <w:sz w:val="20"/>
                    </w:rPr>
                    <w:t xml:space="preserve"> existe</w:t>
                  </w:r>
                  <w:r w:rsidRPr="00B014FD">
                    <w:rPr>
                      <w:sz w:val="20"/>
                    </w:rPr>
                    <w:t xml:space="preserve"> un enmarañado sistema de arrecifes coralinos </w:t>
                  </w:r>
                  <w:r>
                    <w:rPr>
                      <w:sz w:val="20"/>
                    </w:rPr>
                    <w:t xml:space="preserve">lo que </w:t>
                  </w:r>
                  <w:r w:rsidRPr="00B014FD">
                    <w:rPr>
                      <w:sz w:val="20"/>
                    </w:rPr>
                    <w:t xml:space="preserve">dificulta la navegación. Grandes zonas de las islas están ocupadas por bosques casi sin explotar. El clima es cálido y húmedo. Los principales ríos son el </w:t>
                  </w:r>
                  <w:proofErr w:type="spellStart"/>
                  <w:r w:rsidRPr="00B014FD">
                    <w:rPr>
                      <w:sz w:val="20"/>
                    </w:rPr>
                    <w:t>Sigatoga</w:t>
                  </w:r>
                  <w:proofErr w:type="spellEnd"/>
                  <w:r w:rsidRPr="00B014FD">
                    <w:rPr>
                      <w:sz w:val="20"/>
                    </w:rPr>
                    <w:t xml:space="preserve">, el </w:t>
                  </w:r>
                  <w:proofErr w:type="spellStart"/>
                  <w:r w:rsidRPr="00B014FD">
                    <w:rPr>
                      <w:sz w:val="20"/>
                    </w:rPr>
                    <w:t>Rewa</w:t>
                  </w:r>
                  <w:proofErr w:type="spellEnd"/>
                  <w:r w:rsidRPr="00B014FD">
                    <w:rPr>
                      <w:sz w:val="20"/>
                    </w:rPr>
                    <w:t xml:space="preserve"> y el </w:t>
                  </w:r>
                  <w:proofErr w:type="spellStart"/>
                  <w:r w:rsidRPr="00B014FD">
                    <w:rPr>
                      <w:sz w:val="20"/>
                    </w:rPr>
                    <w:t>Navua</w:t>
                  </w:r>
                  <w:proofErr w:type="spellEnd"/>
                  <w:r w:rsidRPr="00B014FD">
                    <w:rPr>
                      <w:sz w:val="20"/>
                    </w:rPr>
                    <w:t xml:space="preserve"> en </w:t>
                  </w:r>
                  <w:proofErr w:type="spellStart"/>
                  <w:r w:rsidRPr="00B014FD">
                    <w:rPr>
                      <w:sz w:val="20"/>
                    </w:rPr>
                    <w:t>Viti</w:t>
                  </w:r>
                  <w:proofErr w:type="spellEnd"/>
                  <w:r w:rsidRPr="00B014FD">
                    <w:rPr>
                      <w:sz w:val="20"/>
                    </w:rPr>
                    <w:t xml:space="preserve"> </w:t>
                  </w:r>
                  <w:proofErr w:type="spellStart"/>
                  <w:r w:rsidRPr="00B014FD">
                    <w:rPr>
                      <w:sz w:val="20"/>
                    </w:rPr>
                    <w:t>Levu</w:t>
                  </w:r>
                  <w:proofErr w:type="spellEnd"/>
                  <w:r w:rsidRPr="00B014FD">
                    <w:rPr>
                      <w:sz w:val="20"/>
                    </w:rPr>
                    <w:t xml:space="preserve"> y el </w:t>
                  </w:r>
                  <w:proofErr w:type="spellStart"/>
                  <w:r w:rsidRPr="00B014FD">
                    <w:rPr>
                      <w:sz w:val="20"/>
                    </w:rPr>
                    <w:t>Dreketi</w:t>
                  </w:r>
                  <w:proofErr w:type="spellEnd"/>
                  <w:r w:rsidRPr="00B014FD">
                    <w:rPr>
                      <w:sz w:val="20"/>
                    </w:rPr>
                    <w:t xml:space="preserve"> en </w:t>
                  </w:r>
                  <w:proofErr w:type="spellStart"/>
                  <w:r w:rsidRPr="00B014FD">
                    <w:rPr>
                      <w:sz w:val="20"/>
                    </w:rPr>
                    <w:t>Vanua</w:t>
                  </w:r>
                  <w:proofErr w:type="spellEnd"/>
                  <w:r w:rsidRPr="00B014FD">
                    <w:rPr>
                      <w:sz w:val="20"/>
                    </w:rPr>
                    <w:t xml:space="preserve"> </w:t>
                  </w:r>
                  <w:proofErr w:type="spellStart"/>
                  <w:r w:rsidRPr="00B014FD">
                    <w:rPr>
                      <w:sz w:val="20"/>
                    </w:rPr>
                    <w:t>Levu</w:t>
                  </w:r>
                  <w:proofErr w:type="spellEnd"/>
                  <w:r w:rsidRPr="00B014FD">
                    <w:rPr>
                      <w:sz w:val="20"/>
                    </w:rPr>
                    <w:t>.</w:t>
                  </w:r>
                </w:p>
              </w:txbxContent>
            </v:textbox>
          </v:rect>
        </w:pict>
      </w:r>
      <w:r w:rsidR="00B014FD" w:rsidRPr="00D65887">
        <w:rPr>
          <w:noProof/>
          <w:lang w:eastAsia="es-MX"/>
        </w:rPr>
        <w:pict>
          <v:rect id="_x0000_s1036" style="position:absolute;margin-left:-39.4pt;margin-top:244.1pt;width:233.25pt;height:147.75pt;z-index:251668480;mso-position-horizontal-relative:text;mso-position-vertical-relative:text" filled="f" stroked="f">
            <v:textbox style="mso-next-textbox:#_x0000_s1036">
              <w:txbxContent>
                <w:p w:rsidR="00DE7771" w:rsidRDefault="00DE7771" w:rsidP="00DE7771">
                  <w:pPr>
                    <w:rPr>
                      <w:rFonts w:ascii="Arial" w:hAnsi="Arial" w:cs="Arial"/>
                      <w:sz w:val="24"/>
                    </w:rPr>
                  </w:pPr>
                  <w:r w:rsidRPr="006024BB">
                    <w:rPr>
                      <w:rFonts w:ascii="Arial" w:hAnsi="Arial" w:cs="Arial"/>
                      <w:sz w:val="24"/>
                    </w:rPr>
                    <w:t>Gastronomía</w:t>
                  </w:r>
                </w:p>
                <w:p w:rsidR="005B52C1" w:rsidRPr="005B52C1" w:rsidRDefault="005B52C1" w:rsidP="005B52C1">
                  <w:pPr>
                    <w:jc w:val="both"/>
                    <w:rPr>
                      <w:sz w:val="20"/>
                    </w:rPr>
                  </w:pPr>
                  <w:r w:rsidRPr="005B52C1">
                    <w:rPr>
                      <w:sz w:val="20"/>
                    </w:rPr>
                    <w:t xml:space="preserve">La cocina tradicional es una mezcla de las gastronomías de la Polinesia, Melanesia, India, China y Occidente. Los principales ingredientes que se usan son el coco, el pescado, el arroz, el boniato, el malanga, </w:t>
                  </w:r>
                  <w:proofErr w:type="gramStart"/>
                  <w:r w:rsidRPr="005B52C1">
                    <w:rPr>
                      <w:sz w:val="20"/>
                    </w:rPr>
                    <w:t>el</w:t>
                  </w:r>
                  <w:proofErr w:type="gramEnd"/>
                  <w:r w:rsidRPr="005B52C1">
                    <w:rPr>
                      <w:sz w:val="20"/>
                    </w:rPr>
                    <w:t xml:space="preserve"> yuca y el pan.  Uno de los platos más famosos es el «</w:t>
                  </w:r>
                  <w:proofErr w:type="spellStart"/>
                  <w:r w:rsidRPr="005B52C1">
                    <w:rPr>
                      <w:sz w:val="20"/>
                    </w:rPr>
                    <w:t>Lovo</w:t>
                  </w:r>
                  <w:proofErr w:type="spellEnd"/>
                  <w:r w:rsidRPr="005B52C1">
                    <w:rPr>
                      <w:sz w:val="20"/>
                    </w:rPr>
                    <w:t>», muy utilizado para las fiestas, está preparado a base de carnes, pescados o verduras envueltas en una hoja de plátano, sobre piedras calientes.</w:t>
                  </w:r>
                </w:p>
                <w:p w:rsidR="005B52C1" w:rsidRPr="00DE7771" w:rsidRDefault="005B52C1" w:rsidP="00DE7771"/>
              </w:txbxContent>
            </v:textbox>
          </v:rect>
        </w:pict>
      </w:r>
      <w:r w:rsidR="00B014FD">
        <w:rPr>
          <w:noProof/>
          <w:lang w:eastAsia="es-MX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-524485</wp:posOffset>
            </wp:positionH>
            <wp:positionV relativeFrom="paragraph">
              <wp:posOffset>1971823</wp:posOffset>
            </wp:positionV>
            <wp:extent cx="2961656" cy="1116281"/>
            <wp:effectExtent l="19050" t="0" r="0" b="0"/>
            <wp:wrapNone/>
            <wp:docPr id="1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1994" t="29573" r="19360" b="43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656" cy="1116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014FD">
        <w:rPr>
          <w:noProof/>
          <w:lang w:eastAsia="es-MX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-115570</wp:posOffset>
            </wp:positionH>
            <wp:positionV relativeFrom="paragraph">
              <wp:posOffset>4897120</wp:posOffset>
            </wp:positionV>
            <wp:extent cx="2040890" cy="1600200"/>
            <wp:effectExtent l="114300" t="133350" r="111760" b="13335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1642" t="10613" r="4035" b="12316"/>
                    <a:stretch>
                      <a:fillRect/>
                    </a:stretch>
                  </pic:blipFill>
                  <pic:spPr bwMode="auto">
                    <a:xfrm rot="21111559">
                      <a:off x="0" y="0"/>
                      <a:ext cx="204089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B52C1">
        <w:rPr>
          <w:noProof/>
          <w:lang w:eastAsia="es-MX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3469640</wp:posOffset>
            </wp:positionH>
            <wp:positionV relativeFrom="paragraph">
              <wp:posOffset>2635250</wp:posOffset>
            </wp:positionV>
            <wp:extent cx="1120140" cy="830580"/>
            <wp:effectExtent l="133350" t="114300" r="118110" b="693420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9171" t="23754" r="21665" b="18377"/>
                    <a:stretch>
                      <a:fillRect/>
                    </a:stretch>
                  </pic:blipFill>
                  <pic:spPr bwMode="auto">
                    <a:xfrm rot="412237">
                      <a:off x="0" y="0"/>
                      <a:ext cx="1120140" cy="83058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5B52C1" w:rsidRPr="00D65887">
        <w:rPr>
          <w:noProof/>
          <w:lang w:eastAsia="es-MX"/>
        </w:rPr>
        <w:pict>
          <v:rect id="_x0000_s1042" style="position:absolute;margin-left:448.05pt;margin-top:37.45pt;width:254.85pt;height:216.05pt;z-index:251677696;mso-position-horizontal-relative:text;mso-position-vertical-relative:text" filled="f" stroked="f">
            <v:textbox style="mso-next-textbox:#_x0000_s1042">
              <w:txbxContent>
                <w:p w:rsidR="00E7455C" w:rsidRDefault="00DE7771" w:rsidP="00DE7771">
                  <w:pPr>
                    <w:rPr>
                      <w:rFonts w:ascii="Arial" w:hAnsi="Arial" w:cs="Arial"/>
                      <w:sz w:val="24"/>
                    </w:rPr>
                  </w:pPr>
                  <w:r w:rsidRPr="006024BB">
                    <w:rPr>
                      <w:rFonts w:ascii="Arial" w:hAnsi="Arial" w:cs="Arial"/>
                      <w:sz w:val="24"/>
                    </w:rPr>
                    <w:t>Educación</w:t>
                  </w:r>
                </w:p>
                <w:p w:rsidR="00E7455C" w:rsidRPr="005B52C1" w:rsidRDefault="00E7455C" w:rsidP="00E7455C">
                  <w:pPr>
                    <w:jc w:val="both"/>
                    <w:rPr>
                      <w:rFonts w:ascii="Arial" w:hAnsi="Arial" w:cs="Arial"/>
                    </w:rPr>
                  </w:pPr>
                  <w:r w:rsidRPr="005B52C1">
                    <w:rPr>
                      <w:sz w:val="20"/>
                    </w:rPr>
                    <w:t xml:space="preserve">La primera etapa de la educación es la educación preescolar que dura los ocho primeros años de la vida del niño y no es obligatoria; esta promueve la educación en la salud, el desarrollo y el cuidado. A continuación llega la educación primaria (o intermedia), sí es obligatoria y dura otros ocho años; esta a partir del segundo grado se pasa al primer ciclo y después a la educación primaria superior. Después llega la educación secundaria que dura siete años, y es la última etapa obligatoria de la educación; al culminar de ella se presentan a un examen final para evaluar los contenidos aprendidos, y si lo aprueban conseguirán el </w:t>
                  </w:r>
                  <w:proofErr w:type="spellStart"/>
                  <w:r w:rsidRPr="005B52C1">
                    <w:rPr>
                      <w:sz w:val="20"/>
                    </w:rPr>
                    <w:t>Fidji</w:t>
                  </w:r>
                  <w:proofErr w:type="spellEnd"/>
                  <w:r w:rsidRPr="005B52C1">
                    <w:rPr>
                      <w:sz w:val="20"/>
                    </w:rPr>
                    <w:t xml:space="preserve"> Junior </w:t>
                  </w:r>
                  <w:proofErr w:type="spellStart"/>
                  <w:r w:rsidRPr="005B52C1">
                    <w:rPr>
                      <w:sz w:val="20"/>
                    </w:rPr>
                    <w:t>Certificate</w:t>
                  </w:r>
                  <w:proofErr w:type="spellEnd"/>
                  <w:r w:rsidRPr="005B52C1">
                    <w:rPr>
                      <w:sz w:val="20"/>
                    </w:rPr>
                    <w:t>; en caso contrario se repetirá curso. Después y finalmente, se va a la universidad.</w:t>
                  </w:r>
                </w:p>
                <w:p w:rsidR="00E7455C" w:rsidRPr="00DE7771" w:rsidRDefault="00E7455C" w:rsidP="00DE7771"/>
              </w:txbxContent>
            </v:textbox>
          </v:rect>
        </w:pict>
      </w:r>
      <w:r w:rsidR="005B52C1" w:rsidRPr="00D65887">
        <w:rPr>
          <w:noProof/>
          <w:lang w:eastAsia="es-MX"/>
        </w:rPr>
        <w:pict>
          <v:rect id="_x0000_s1041" style="position:absolute;margin-left:196.35pt;margin-top:270.65pt;width:245.35pt;height:269.8pt;z-index:251676672;mso-position-horizontal-relative:text;mso-position-vertical-relative:text" filled="f" stroked="f">
            <v:textbox style="mso-next-textbox:#_x0000_s1041">
              <w:txbxContent>
                <w:p w:rsidR="005B52C1" w:rsidRDefault="00DE7771" w:rsidP="00DE7771">
                  <w:pPr>
                    <w:rPr>
                      <w:rFonts w:ascii="Arial" w:hAnsi="Arial" w:cs="Arial"/>
                      <w:sz w:val="24"/>
                    </w:rPr>
                  </w:pPr>
                  <w:r w:rsidRPr="006024BB">
                    <w:rPr>
                      <w:rFonts w:ascii="Arial" w:hAnsi="Arial" w:cs="Arial"/>
                      <w:sz w:val="24"/>
                    </w:rPr>
                    <w:t>Cultura</w:t>
                  </w:r>
                </w:p>
                <w:p w:rsidR="005B52C1" w:rsidRPr="005B52C1" w:rsidRDefault="005B52C1" w:rsidP="005B52C1">
                  <w:pPr>
                    <w:jc w:val="both"/>
                    <w:rPr>
                      <w:sz w:val="20"/>
                    </w:rPr>
                  </w:pPr>
                  <w:r w:rsidRPr="005B52C1">
                    <w:rPr>
                      <w:sz w:val="20"/>
                    </w:rPr>
                    <w:t xml:space="preserve">Debido a su diversidad étnica y religiosa, la cultura del país es el resultado de un mosaico entre </w:t>
                  </w:r>
                  <w:r w:rsidR="00B014FD" w:rsidRPr="005B52C1">
                    <w:rPr>
                      <w:sz w:val="20"/>
                    </w:rPr>
                    <w:t xml:space="preserve">las tradiciones </w:t>
                  </w:r>
                  <w:r w:rsidR="00B014FD">
                    <w:rPr>
                      <w:sz w:val="20"/>
                    </w:rPr>
                    <w:t>indígenas, indias y europeas</w:t>
                  </w:r>
                  <w:r w:rsidRPr="005B52C1">
                    <w:rPr>
                      <w:sz w:val="20"/>
                    </w:rPr>
                    <w:t>. La cultura de los nativos tiene características entre melanesias y polinesias, aunque experimentó cambios debido a la cristianización.</w:t>
                  </w:r>
                </w:p>
                <w:p w:rsidR="005B52C1" w:rsidRDefault="005B52C1" w:rsidP="005B52C1">
                  <w:pPr>
                    <w:jc w:val="both"/>
                  </w:pPr>
                  <w:r w:rsidRPr="005B52C1">
                    <w:rPr>
                      <w:sz w:val="20"/>
                    </w:rPr>
                    <w:t xml:space="preserve">La música que hay en el país es muy variada. La música folclórica, es una de las más populares, utilizando la guitarra, la mandolina, el ukelele y otros instrumentos tradicionales. También son muy populares el canto y el baile. </w:t>
                  </w:r>
                  <w:r w:rsidRPr="005B52C1">
                    <w:rPr>
                      <w:sz w:val="20"/>
                      <w:szCs w:val="20"/>
                    </w:rPr>
                    <w:t>Sus bailes están dedicados principalmente a los nacimientos, la muerte y la guerra. Utilizan faldas coloridas y plantas adornando los tobillos y las cabezas. Las danzas nativas, tradicionales todavía se enseñan en las comunidades étnicas.</w:t>
                  </w:r>
                </w:p>
                <w:p w:rsidR="005B52C1" w:rsidRDefault="005B52C1" w:rsidP="005B52C1">
                  <w:pPr>
                    <w:jc w:val="both"/>
                  </w:pPr>
                </w:p>
                <w:p w:rsidR="005B52C1" w:rsidRPr="005B52C1" w:rsidRDefault="005B52C1" w:rsidP="00DE7771">
                  <w:pPr>
                    <w:rPr>
                      <w:rFonts w:ascii="Arial" w:hAnsi="Arial" w:cs="Arial"/>
                      <w:sz w:val="24"/>
                    </w:rPr>
                  </w:pPr>
                </w:p>
              </w:txbxContent>
            </v:textbox>
          </v:rect>
        </w:pict>
      </w:r>
      <w:r w:rsidR="005B52C1" w:rsidRPr="00D65887">
        <w:rPr>
          <w:noProof/>
          <w:lang w:eastAsia="es-MX"/>
        </w:rPr>
        <w:pict>
          <v:roundrect id="_x0000_s1034" style="position:absolute;margin-left:448.05pt;margin-top:26.9pt;width:254.85pt;height:496.3pt;z-index:251665408;mso-position-horizontal-relative:text;mso-position-vertical-relative:text" arcsize="10923f" fillcolor="white [3201]" strokecolor="#f79646 [3209]" strokeweight="5pt">
            <v:stroke linestyle="thickThin"/>
            <v:shadow color="#868686"/>
          </v:roundrect>
        </w:pict>
      </w:r>
      <w:r w:rsidR="005B52C1" w:rsidRPr="00D65887">
        <w:rPr>
          <w:noProof/>
          <w:lang w:eastAsia="es-MX"/>
        </w:rPr>
        <w:pict>
          <v:roundrect id="_x0000_s1033" style="position:absolute;margin-left:196.35pt;margin-top:26.9pt;width:245.35pt;height:496.3pt;z-index:251664384;mso-position-horizontal-relative:text;mso-position-vertical-relative:text" arcsize="10923f" fillcolor="white [3201]" strokecolor="#f79646 [3209]" strokeweight="5pt">
            <v:stroke linestyle="thickThin"/>
            <v:shadow color="#868686"/>
          </v:roundrect>
        </w:pict>
      </w:r>
      <w:r w:rsidR="005B52C1" w:rsidRPr="00D65887">
        <w:rPr>
          <w:noProof/>
          <w:lang w:eastAsia="es-MX"/>
        </w:rPr>
        <w:pict>
          <v:rect id="_x0000_s1040" style="position:absolute;margin-left:200.55pt;margin-top:37.45pt;width:238.75pt;height:167.7pt;z-index:251675648;mso-position-horizontal-relative:text;mso-position-vertical-relative:text" filled="f" stroked="f">
            <v:textbox style="mso-next-textbox:#_x0000_s1040">
              <w:txbxContent>
                <w:p w:rsidR="00E7455C" w:rsidRPr="005B52C1" w:rsidRDefault="00E7455C" w:rsidP="00E7455C">
                  <w:pPr>
                    <w:jc w:val="both"/>
                    <w:rPr>
                      <w:sz w:val="20"/>
                      <w:szCs w:val="20"/>
                    </w:rPr>
                  </w:pPr>
                  <w:r w:rsidRPr="005B52C1">
                    <w:rPr>
                      <w:sz w:val="20"/>
                      <w:szCs w:val="20"/>
                    </w:rPr>
                    <w:t xml:space="preserve">Es cierto que nombrar las islas </w:t>
                  </w:r>
                  <w:proofErr w:type="spellStart"/>
                  <w:r w:rsidRPr="005B52C1">
                    <w:rPr>
                      <w:sz w:val="20"/>
                      <w:szCs w:val="20"/>
                    </w:rPr>
                    <w:t>Fidji</w:t>
                  </w:r>
                  <w:proofErr w:type="spellEnd"/>
                  <w:r w:rsidRPr="005B52C1">
                    <w:rPr>
                      <w:sz w:val="20"/>
                      <w:szCs w:val="20"/>
                    </w:rPr>
                    <w:t xml:space="preserve"> es evocar un real paraíso, con playas de arenas blancas y de aguas transparentes, turquesas y límpidas, vegetación frondosa entre la cual destellan las infaltables palmeras, un clima acorde como mejor cómplice del disfrute, actividades recreativas para todos los gustos, hospedaje de </w:t>
                  </w:r>
                  <w:proofErr w:type="gramStart"/>
                  <w:r w:rsidRPr="005B52C1">
                    <w:rPr>
                      <w:sz w:val="20"/>
                      <w:szCs w:val="20"/>
                    </w:rPr>
                    <w:t>lujo ,</w:t>
                  </w:r>
                  <w:proofErr w:type="gramEnd"/>
                  <w:r w:rsidRPr="005B52C1">
                    <w:rPr>
                      <w:sz w:val="20"/>
                      <w:szCs w:val="20"/>
                    </w:rPr>
                    <w:t xml:space="preserve"> la amabilidad de sus gentes y mucho más: y es esto exactamente lo que este archipiélago tiene para ofrecer al turismo.</w:t>
                  </w:r>
                </w:p>
                <w:p w:rsidR="00E7455C" w:rsidRPr="005B52C1" w:rsidRDefault="00E7455C" w:rsidP="00E7455C">
                  <w:pPr>
                    <w:jc w:val="both"/>
                    <w:rPr>
                      <w:sz w:val="20"/>
                      <w:szCs w:val="20"/>
                    </w:rPr>
                  </w:pPr>
                  <w:r w:rsidRPr="005B52C1">
                    <w:rPr>
                      <w:sz w:val="20"/>
                      <w:szCs w:val="20"/>
                    </w:rPr>
                    <w:t xml:space="preserve">La isla principal de Fiyi es conocida como </w:t>
                  </w:r>
                  <w:proofErr w:type="spellStart"/>
                  <w:r w:rsidRPr="005B52C1">
                    <w:rPr>
                      <w:sz w:val="20"/>
                      <w:szCs w:val="20"/>
                    </w:rPr>
                    <w:t>Viti</w:t>
                  </w:r>
                  <w:proofErr w:type="spellEnd"/>
                  <w:r w:rsidRPr="005B52C1">
                    <w:rPr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5B52C1">
                    <w:rPr>
                      <w:sz w:val="20"/>
                      <w:szCs w:val="20"/>
                    </w:rPr>
                    <w:t>Levu</w:t>
                  </w:r>
                  <w:proofErr w:type="spellEnd"/>
                  <w:r w:rsidRPr="005B52C1">
                    <w:rPr>
                      <w:sz w:val="20"/>
                      <w:szCs w:val="20"/>
                    </w:rPr>
                    <w:t>.</w:t>
                  </w:r>
                </w:p>
                <w:p w:rsidR="00E7455C" w:rsidRPr="005B52C1" w:rsidRDefault="00E7455C" w:rsidP="00DE7771">
                  <w:pPr>
                    <w:rPr>
                      <w:sz w:val="20"/>
                      <w:szCs w:val="20"/>
                    </w:rPr>
                  </w:pPr>
                </w:p>
              </w:txbxContent>
            </v:textbox>
          </v:rect>
        </w:pict>
      </w:r>
      <w:r w:rsidR="005B52C1" w:rsidRPr="00D65887">
        <w:rPr>
          <w:noProof/>
          <w:lang w:eastAsia="es-MX"/>
        </w:rPr>
        <w:pict>
          <v:roundrect id="_x0000_s1031" style="position:absolute;margin-left:-44.85pt;margin-top:25.7pt;width:241.2pt;height:497.5pt;z-index:251663360;mso-position-horizontal-relative:text;mso-position-vertical-relative:text" arcsize="10923f" fillcolor="white [3201]" strokecolor="#f79646 [3209]" strokeweight="5pt">
            <v:stroke linestyle="thickThin"/>
            <v:shadow color="#868686"/>
          </v:roundrect>
        </w:pict>
      </w:r>
      <w:r w:rsidR="00D65887" w:rsidRPr="00D65887">
        <w:rPr>
          <w:noProof/>
          <w:lang w:eastAsia="es-MX"/>
        </w:rPr>
        <w:pict>
          <v:group id="_x0000_s1039" style="position:absolute;margin-left:-11.25pt;margin-top:-53.1pt;width:664.45pt;height:74.8pt;z-index:-251641856;mso-position-horizontal-relative:text;mso-position-vertical-relative:text" coordorigin="987,639" coordsize="13289,1496">
            <v:shapetype id="_x0000_t98" coordsize="21600,21600" o:spt="98" adj="2700" path="m0@5qy@2@1l@0@1@0@2qy@7,,21600@2l21600@9qy@7@10l@1@10@1@11qy@2,21600,0@11xem0@5nfqy@2@6@1@5@3@4@2@5l@2@6em@1@5nfl@1@10em21600@2nfqy@7@1l@0@1em@0@2nfqy@8@3@7@2l@7@1e">
              <v:formulas>
                <v:f eqn="sum width 0 #0"/>
                <v:f eqn="val #0"/>
                <v:f eqn="prod @1 1 2"/>
                <v:f eqn="prod @1 3 4"/>
                <v:f eqn="prod @1 5 4"/>
                <v:f eqn="prod @1 3 2"/>
                <v:f eqn="prod @1 2 1"/>
                <v:f eqn="sum width 0 @2"/>
                <v:f eqn="sum width 0 @3"/>
                <v:f eqn="sum height 0 @5"/>
                <v:f eqn="sum height 0 @1"/>
                <v:f eqn="sum height 0 @2"/>
                <v:f eqn="val width"/>
                <v:f eqn="prod width 1 2"/>
                <v:f eqn="prod height 1 2"/>
              </v:formulas>
              <v:path o:extrusionok="f" limo="10800,10800" o:connecttype="custom" o:connectlocs="@13,@1;0,@14;@13,@10;@12,@14" o:connectangles="270,180,90,0" textboxrect="@1,@1,@7,@10"/>
              <v:handles>
                <v:h position="#0,topLeft" xrange="0,5400"/>
              </v:handles>
              <o:complex v:ext="view"/>
            </v:shapetype>
            <v:shape id="_x0000_s1030" type="#_x0000_t98" style="position:absolute;left:987;top:639;width:13289;height:1496" o:regroupid="1" fillcolor="white [3201]" strokecolor="#d99594 [1941]" strokeweight="1pt">
              <v:fill color2="#e5b8b7 [1301]" focusposition="1" focussize="" focus="100%" type="gradient"/>
              <v:shadow on="t" type="perspective" color="#622423 [1605]" opacity=".5" offset="1pt" offset2="-3pt"/>
            </v:shape>
            <v:shapetype id="_x0000_t174" coordsize="21600,21600" o:spt="174" adj="18514" path="m0@1qy10800,,21600@1m,21600qy10800@0,21600,21600e">
              <v:formulas>
                <v:f eqn="val #0"/>
                <v:f eqn="sum 21600 0 #0"/>
                <v:f eqn="prod @1 1 2"/>
                <v:f eqn="sum @2 10800 0"/>
              </v:formulas>
              <v:path textpathok="t" o:connecttype="custom" o:connectlocs="10800,0;0,@3;10800,@0;21600,@3" o:connectangles="270,180,90,0"/>
              <v:textpath on="t" fitshape="t"/>
              <v:handles>
                <v:h position="center,#0" yrange="14400,21600"/>
              </v:handles>
              <o:lock v:ext="edit" text="t" shapetype="t"/>
            </v:shapetype>
            <v:shape id="_x0000_s1026" type="#_x0000_t174" style="position:absolute;left:1438;top:1012;width:3132;height:727" o:regroupid="1" fillcolor="black [3213]">
              <v:shadow color="#868686"/>
              <v:textpath style="font-family:&quot;Britannic Bold&quot;;v-text-kern:t" trim="t" fitpath="t" string="FIDJI"/>
            </v:shape>
            <v:shapetype id="_x0000_t159" coordsize="21600,21600" o:spt="159" adj="1404,10800" path="m@37@0c@38@1@39@3@40@0@41@1@42@3@43@0m@30@4c@31@6@32@5@33@4@34@6@35@5@36@4e">
              <v:formulas>
                <v:f eqn="val #0"/>
                <v:f eqn="prod @0 41 9"/>
                <v:f eqn="prod @0 23 9"/>
                <v:f eqn="sum 0 0 @2"/>
                <v:f eqn="sum 21600 0 #0"/>
                <v:f eqn="sum 21600 0 @1"/>
                <v:f eqn="sum 21600 0 @3"/>
                <v:f eqn="sum #1 0 10800"/>
                <v:f eqn="sum 21600 0 #1"/>
                <v:f eqn="prod @8 1 3"/>
                <v:f eqn="prod @8 2 3"/>
                <v:f eqn="prod @8 4 3"/>
                <v:f eqn="prod @8 5 3"/>
                <v:f eqn="prod @8 2 1"/>
                <v:f eqn="sum 21600 0 @9"/>
                <v:f eqn="sum 21600 0 @10"/>
                <v:f eqn="sum 21600 0 @8"/>
                <v:f eqn="sum 21600 0 @11"/>
                <v:f eqn="sum 21600 0 @12"/>
                <v:f eqn="sum 21600 0 @13"/>
                <v:f eqn="prod #1 1 3"/>
                <v:f eqn="prod #1 2 3"/>
                <v:f eqn="prod #1 4 3"/>
                <v:f eqn="prod #1 5 3"/>
                <v:f eqn="prod #1 2 1"/>
                <v:f eqn="sum 21600 0 @20"/>
                <v:f eqn="sum 21600 0 @21"/>
                <v:f eqn="sum 21600 0 @22"/>
                <v:f eqn="sum 21600 0 @23"/>
                <v:f eqn="sum 21600 0 @24"/>
                <v:f eqn="if @7 @19 0"/>
                <v:f eqn="if @7 @18 @20"/>
                <v:f eqn="if @7 @17 @21"/>
                <v:f eqn="if @7 @16 #1"/>
                <v:f eqn="if @7 @15 @22"/>
                <v:f eqn="if @7 @14 @23"/>
                <v:f eqn="if @7 21600 @24"/>
                <v:f eqn="if @7 0 @29"/>
                <v:f eqn="if @7 @9 @28"/>
                <v:f eqn="if @7 @10 @27"/>
                <v:f eqn="if @7 @8 @8"/>
                <v:f eqn="if @7 @11 @26"/>
                <v:f eqn="if @7 @12 @25"/>
                <v:f eqn="if @7 @13 21600"/>
                <v:f eqn="sum @36 0 @30"/>
                <v:f eqn="sum @4 0 @0"/>
                <v:f eqn="max @30 @37"/>
                <v:f eqn="min @36 @43"/>
                <v:f eqn="prod @0 2 1"/>
                <v:f eqn="sum 21600 0 @48"/>
                <v:f eqn="mid @36 @43"/>
                <v:f eqn="mid @30 @37"/>
              </v:formulas>
              <v:path textpathok="t" o:connecttype="custom" o:connectlocs="@40,@0;@51,10800;@33,@4;@50,10800" o:connectangles="270,180,90,0"/>
              <v:textpath on="t" fitshape="t" xscale="t"/>
              <v:handles>
                <v:h position="topLeft,#0" yrange="0,2229"/>
                <v:h position="#1,bottomRight" xrange="8640,12960"/>
              </v:handles>
              <o:lock v:ext="edit" text="t" shapetype="t"/>
            </v:shapetype>
            <v:shape id="_x0000_s1027" type="#_x0000_t159" style="position:absolute;left:5650;top:1012;width:4321;height:622" o:regroupid="1" fillcolor="black [3213]">
              <v:shadow color="#868686"/>
              <v:textpath style="font-family:&quot;Britannic Bold&quot;;v-text-kern:t" trim="t" fitpath="t" xscale="f" string="LA CIUDAD DE TUS "/>
            </v:shape>
            <v:shapetype id="_x0000_t140" coordsize="21600,21600" o:spt="140" adj="5400" path="m0@0l10800,,21600@0m,21600l10800@1,21600,21600e">
              <v:formulas>
                <v:f eqn="val #0"/>
                <v:f eqn="sum 21600 0 @0"/>
                <v:f eqn="prod #0 1 2"/>
                <v:f eqn="sum @2 10800 0"/>
              </v:formulas>
              <v:path textpathok="t" o:connecttype="custom" o:connectlocs="10800,0;0,@3;10800,@1;21600,@3" o:connectangles="270,180,90,0"/>
              <v:textpath on="t" fitshape="t"/>
              <v:handles>
                <v:h position="topLeft,#0" yrange="0,10800"/>
              </v:handles>
              <o:lock v:ext="edit" text="t" shapetype="t"/>
            </v:shapetype>
            <v:shape id="_x0000_s1029" type="#_x0000_t140" style="position:absolute;left:10988;top:1012;width:2688;height:727" o:regroupid="1" fillcolor="black [3213]">
              <v:shadow color="#868686"/>
              <v:textpath style="font-family:&quot;Britannic Bold&quot;;v-text-kern:t" trim="t" fitpath="t" string="SUEÑOS"/>
            </v:shape>
          </v:group>
        </w:pict>
      </w:r>
      <w:r w:rsidR="00D65887" w:rsidRPr="00D65887">
        <w:rPr>
          <w:noProof/>
          <w:lang w:eastAsia="es-MX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037" type="#_x0000_t176" style="position:absolute;margin-left:-54.7pt;margin-top:-53.1pt;width:765.9pt;height:599.6pt;z-index:-251648513;mso-position-horizontal-relative:text;mso-position-vertical-relative:text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</v:shape>
        </w:pict>
      </w:r>
    </w:p>
    <w:sectPr w:rsidR="00EF63C1" w:rsidRPr="00DE7771" w:rsidSect="00353C4D">
      <w:pgSz w:w="15840" w:h="12240" w:orient="landscape"/>
      <w:pgMar w:top="1701" w:right="1417" w:bottom="1701" w:left="1417" w:header="113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76098" w:rsidRDefault="00976098" w:rsidP="009770C4">
      <w:pPr>
        <w:spacing w:after="0" w:line="240" w:lineRule="auto"/>
      </w:pPr>
      <w:r>
        <w:separator/>
      </w:r>
    </w:p>
  </w:endnote>
  <w:endnote w:type="continuationSeparator" w:id="0">
    <w:p w:rsidR="00976098" w:rsidRDefault="00976098" w:rsidP="009770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76098" w:rsidRDefault="00976098" w:rsidP="009770C4">
      <w:pPr>
        <w:spacing w:after="0" w:line="240" w:lineRule="auto"/>
      </w:pPr>
      <w:r>
        <w:separator/>
      </w:r>
    </w:p>
  </w:footnote>
  <w:footnote w:type="continuationSeparator" w:id="0">
    <w:p w:rsidR="00976098" w:rsidRDefault="00976098" w:rsidP="009770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70C4" w:rsidRPr="00B014FD" w:rsidRDefault="009770C4">
    <w:pPr>
      <w:pStyle w:val="Encabezado"/>
      <w:rPr>
        <w:rFonts w:ascii="Brush Script MT" w:hAnsi="Brush Script MT"/>
        <w:sz w:val="28"/>
      </w:rPr>
    </w:pPr>
    <w:r w:rsidRPr="00353C4D">
      <w:rPr>
        <w:rFonts w:ascii="Britannic Bold" w:hAnsi="Britannic Bold"/>
        <w:sz w:val="52"/>
      </w:rPr>
      <w:t xml:space="preserve">Guía </w:t>
    </w:r>
    <w:r w:rsidR="00353C4D" w:rsidRPr="00353C4D">
      <w:rPr>
        <w:rFonts w:ascii="Britannic Bold" w:hAnsi="Britannic Bold"/>
        <w:sz w:val="52"/>
      </w:rPr>
      <w:t>Turística</w:t>
    </w:r>
    <w:r w:rsidR="00B014FD">
      <w:rPr>
        <w:rFonts w:ascii="Britannic Bold" w:hAnsi="Britannic Bold"/>
        <w:sz w:val="52"/>
      </w:rPr>
      <w:t xml:space="preserve">                                           </w:t>
    </w:r>
    <w:r w:rsidR="00B014FD" w:rsidRPr="00B014FD">
      <w:rPr>
        <w:rFonts w:ascii="Brush Script MT" w:hAnsi="Brush Script MT"/>
        <w:sz w:val="28"/>
      </w:rPr>
      <w:t xml:space="preserve">Juana Jazmín </w:t>
    </w:r>
    <w:proofErr w:type="spellStart"/>
    <w:r w:rsidR="00B014FD">
      <w:rPr>
        <w:rFonts w:ascii="Brush Script MT" w:hAnsi="Brush Script MT"/>
        <w:sz w:val="28"/>
      </w:rPr>
      <w:t>Ramirez</w:t>
    </w:r>
    <w:proofErr w:type="spellEnd"/>
    <w:r w:rsidR="00B014FD">
      <w:rPr>
        <w:rFonts w:ascii="Brush Script MT" w:hAnsi="Brush Script MT"/>
        <w:sz w:val="28"/>
      </w:rPr>
      <w:t xml:space="preserve"> </w:t>
    </w:r>
    <w:proofErr w:type="spellStart"/>
    <w:r w:rsidR="00B014FD">
      <w:rPr>
        <w:rFonts w:ascii="Brush Script MT" w:hAnsi="Brush Script MT"/>
        <w:sz w:val="28"/>
      </w:rPr>
      <w:t>Gonzalezz</w:t>
    </w:r>
    <w:proofErr w:type="spellEnd"/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isplayBackgroundShape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F63C1"/>
    <w:rsid w:val="00120CD0"/>
    <w:rsid w:val="001808F2"/>
    <w:rsid w:val="002603FC"/>
    <w:rsid w:val="00261E75"/>
    <w:rsid w:val="002A682F"/>
    <w:rsid w:val="00353C4D"/>
    <w:rsid w:val="004C0CED"/>
    <w:rsid w:val="005B52C1"/>
    <w:rsid w:val="007E555D"/>
    <w:rsid w:val="00951F6F"/>
    <w:rsid w:val="00976098"/>
    <w:rsid w:val="009770C4"/>
    <w:rsid w:val="00A22615"/>
    <w:rsid w:val="00B014FD"/>
    <w:rsid w:val="00D65887"/>
    <w:rsid w:val="00DE7771"/>
    <w:rsid w:val="00E7455C"/>
    <w:rsid w:val="00E74DBD"/>
    <w:rsid w:val="00EF0EE5"/>
    <w:rsid w:val="00EF63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" strokecolor="none"/>
    </o:shapedefaults>
    <o:shapelayout v:ext="edit">
      <o:idmap v:ext="edit" data="1"/>
      <o:regrouptable v:ext="edit">
        <o:entry new="1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03FC"/>
  </w:style>
  <w:style w:type="paragraph" w:styleId="Ttulo1">
    <w:name w:val="heading 1"/>
    <w:basedOn w:val="Normal"/>
    <w:next w:val="Normal"/>
    <w:link w:val="Ttulo1Car"/>
    <w:uiPriority w:val="9"/>
    <w:qFormat/>
    <w:rsid w:val="00EF63C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EF63C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EF63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apple-converted-space">
    <w:name w:val="apple-converted-space"/>
    <w:basedOn w:val="Fuentedeprrafopredeter"/>
    <w:rsid w:val="00EF63C1"/>
  </w:style>
  <w:style w:type="character" w:styleId="Hipervnculo">
    <w:name w:val="Hyperlink"/>
    <w:basedOn w:val="Fuentedeprrafopredeter"/>
    <w:uiPriority w:val="99"/>
    <w:unhideWhenUsed/>
    <w:rsid w:val="00EF63C1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semiHidden/>
    <w:unhideWhenUsed/>
    <w:rsid w:val="009770C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9770C4"/>
  </w:style>
  <w:style w:type="paragraph" w:styleId="Piedepgina">
    <w:name w:val="footer"/>
    <w:basedOn w:val="Normal"/>
    <w:link w:val="PiedepginaCar"/>
    <w:uiPriority w:val="99"/>
    <w:semiHidden/>
    <w:unhideWhenUsed/>
    <w:rsid w:val="009770C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9770C4"/>
  </w:style>
  <w:style w:type="paragraph" w:styleId="Textodeglobo">
    <w:name w:val="Balloon Text"/>
    <w:basedOn w:val="Normal"/>
    <w:link w:val="TextodegloboCar"/>
    <w:uiPriority w:val="99"/>
    <w:semiHidden/>
    <w:unhideWhenUsed/>
    <w:rsid w:val="00A226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226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084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853819A1-E958-46FD-86BB-3379366F6D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2</Pages>
  <Words>254</Words>
  <Characters>1397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Yazmin Ramirez</dc:creator>
  <cp:lastModifiedBy>Yazmin Ramirez</cp:lastModifiedBy>
  <cp:revision>3</cp:revision>
  <dcterms:created xsi:type="dcterms:W3CDTF">2015-04-28T14:21:00Z</dcterms:created>
  <dcterms:modified xsi:type="dcterms:W3CDTF">2015-04-28T18:53:00Z</dcterms:modified>
</cp:coreProperties>
</file>